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66" w:rsidRPr="00356C66" w:rsidRDefault="005D3E5E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56C66" w:rsidRPr="00356C66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356C66" w:rsidRPr="00356C66" w:rsidRDefault="00356C66" w:rsidP="00356C66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sz w:val="20"/>
          <w:szCs w:val="20"/>
        </w:rPr>
        <w:tab/>
        <w:t>Управление образования, опеки и попечительства</w:t>
      </w:r>
      <w:r w:rsidRPr="00356C6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ОБЩЕОБРАЗОВАТЕЛЬНОЕУЧРЕЖДЕНИЕ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>"СТАРОЮГИНСКАЯ ОСНОВНАЯ ОБЩЕОБРАЗОВАТЕЛЬНАЯ ШКОЛА"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>636715, Томская область, Каргасокский район,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>с.Староюгино, ул. Береговая, 72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>Телефон/факс: (38 253) 33-144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6C6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356C6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356C66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5" w:history="1">
        <w:r w:rsidRPr="00356C6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356C6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356C6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356C6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356C6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356C6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56C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net</w:t>
      </w:r>
    </w:p>
    <w:p w:rsidR="00356C66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C66" w:rsidRPr="00356C66" w:rsidRDefault="00356C66" w:rsidP="00356C66">
      <w:pPr>
        <w:tabs>
          <w:tab w:val="left" w:pos="4834"/>
          <w:tab w:val="left" w:pos="646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56C66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  <w:r w:rsidRPr="00356C6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УТВЕРЖДЕНО</w:t>
      </w:r>
    </w:p>
    <w:p w:rsidR="00356C66" w:rsidRPr="00356C66" w:rsidRDefault="00356C66" w:rsidP="00356C66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356C66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совета                                                           Приказом № 75-1 от 01.09.2021     </w:t>
      </w:r>
    </w:p>
    <w:p w:rsidR="00356C66" w:rsidRPr="00356C66" w:rsidRDefault="00356C66" w:rsidP="00356C66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356C66">
        <w:rPr>
          <w:rFonts w:ascii="Times New Roman" w:eastAsia="Calibri" w:hAnsi="Times New Roman" w:cs="Times New Roman"/>
          <w:sz w:val="24"/>
          <w:szCs w:val="24"/>
        </w:rPr>
        <w:t xml:space="preserve">протокол  № 1 от 31.08.2021г.                           Директор </w:t>
      </w:r>
      <w:proofErr w:type="spellStart"/>
      <w:r w:rsidRPr="00356C66">
        <w:rPr>
          <w:rFonts w:ascii="Times New Roman" w:eastAsia="Calibri" w:hAnsi="Times New Roman" w:cs="Times New Roman"/>
          <w:sz w:val="24"/>
          <w:szCs w:val="24"/>
        </w:rPr>
        <w:t>школы:________</w:t>
      </w:r>
      <w:proofErr w:type="spellEnd"/>
      <w:r w:rsidRPr="00356C66">
        <w:rPr>
          <w:rFonts w:ascii="Times New Roman" w:eastAsia="Calibri" w:hAnsi="Times New Roman" w:cs="Times New Roman"/>
          <w:sz w:val="24"/>
          <w:szCs w:val="24"/>
        </w:rPr>
        <w:t>/К.П. Медведева/</w:t>
      </w:r>
    </w:p>
    <w:p w:rsidR="00BD20E2" w:rsidRPr="00356C66" w:rsidRDefault="00BD20E2" w:rsidP="00356C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D3E5E" w:rsidRPr="00356C66" w:rsidRDefault="00356C66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о</w:t>
      </w:r>
      <w:r w:rsidR="005D3E5E" w:rsidRP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б организации контрольно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5D3E5E" w:rsidRP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пропускного режима</w:t>
      </w:r>
    </w:p>
    <w:p w:rsidR="005D3E5E" w:rsidRPr="00356C66" w:rsidRDefault="005D3E5E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МКОУ «Староюгинская ООШ»</w:t>
      </w:r>
      <w:r w:rsid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ГСП</w:t>
      </w:r>
    </w:p>
    <w:p w:rsidR="002746B0" w:rsidRPr="00356C66" w:rsidRDefault="002746B0" w:rsidP="00356C6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</w:t>
      </w:r>
    </w:p>
    <w:p w:rsidR="00B51B67" w:rsidRDefault="00B51B67" w:rsidP="003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>1. Общие положения</w:t>
      </w:r>
    </w:p>
    <w:p w:rsidR="00B44192" w:rsidRPr="00356C66" w:rsidRDefault="00B44192" w:rsidP="00356C6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</w:t>
      </w:r>
      <w:r w:rsidR="00A034AA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Положение об организации контрольно- пропускного режима (далее Положение ) разработано в соответствии с Федеральным Законом от 15.07.1998 №130-ФЗ « О борьбе с терроризмом»</w:t>
      </w:r>
      <w:r w:rsidR="00F2198C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Постановлением правительства  РФ </w:t>
      </w: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15.0.1999 №100 «О мерах по противодействию терроризму,Законом Российской Федерации от 05.03.12 №246-1 «О безопасности , Законом РФ </w:t>
      </w:r>
      <w:r w:rsidRPr="00356C6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от 29 декабря 2012г.№ 273-ФЗ</w:t>
      </w:r>
    </w:p>
    <w:p w:rsidR="00B44192" w:rsidRPr="00356C66" w:rsidRDefault="00B44192" w:rsidP="00356C6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«Об образовании в Российской Федерации</w:t>
      </w: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</w:p>
    <w:p w:rsidR="00A95B43" w:rsidRPr="00356C66" w:rsidRDefault="00B44192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1.2.Настоящим положением определяется организация и порядок осуществления пропускного режима в </w:t>
      </w:r>
      <w:r w:rsidR="0020357D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ГСП в целях обеспечения общественной безопасности,предупреждения возможных террорестических,экстремическихакцийи других ротивоправных проявлений в отношении воспитанников,педагогических работников и технического персонала ГСП</w:t>
      </w:r>
      <w:r w:rsidR="00B203AC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95B43" w:rsidRPr="00356C66" w:rsidRDefault="00B203AC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1.3.Настоящее Положение устанавливает порядок доступа сотрудников, восппитанников и их родителей(законных представителей), посетителей  в ГСП ,а также порядок вноса и вынос</w:t>
      </w:r>
      <w:r w:rsidR="00A95B43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материалных средсв на объекте,въезда и выезда автотранспорта,исключающих несанкционированное проникновение граждан,транспортных средсв и посторонних предметов на территорию и здание МКОУ «Староюгинская ООШ»</w:t>
      </w:r>
    </w:p>
    <w:p w:rsidR="002424B5" w:rsidRPr="00356C66" w:rsidRDefault="00A95B43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1.4.Пропускной и внутриобъектовый режим устанавливает директор МКОУ «Староюгинская ООШ» в целях</w:t>
      </w:r>
      <w:r w:rsidR="00A5079E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обесечения</w:t>
      </w:r>
      <w:r w:rsidR="00A5079E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мероприят</w:t>
      </w:r>
      <w:r w:rsidR="002424B5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ий и правил, выполняемых лицами,находящимися на территории и в здании ГСП, в соответствиис треованиямивнутреннего распорядка,пожарной езопасности и гражданской обороны.</w:t>
      </w:r>
    </w:p>
    <w:p w:rsidR="002424B5" w:rsidRPr="00356C66" w:rsidRDefault="002424B5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1.5.Организация, обеспечение и контроль за солюдением пропускного и внутреобъектового режима возлагается на:</w:t>
      </w:r>
    </w:p>
    <w:p w:rsidR="006816A8" w:rsidRPr="00356C66" w:rsidRDefault="006816A8" w:rsidP="00356C66">
      <w:pPr>
        <w:pStyle w:val="a8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-Завхоза</w:t>
      </w:r>
    </w:p>
    <w:p w:rsidR="006816A8" w:rsidRPr="00356C66" w:rsidRDefault="006816A8" w:rsidP="00356C66">
      <w:pPr>
        <w:pStyle w:val="a8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-Ответственного лица с 06.00 до17.00;</w:t>
      </w:r>
    </w:p>
    <w:p w:rsidR="006816A8" w:rsidRPr="00356C66" w:rsidRDefault="006816A8" w:rsidP="00356C66">
      <w:pPr>
        <w:pStyle w:val="a8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-Сторожей (пографику дежурсв):в рабочии дни с 20.00 до 08.00, в выходные и праздничные дни круглосуточно.</w:t>
      </w:r>
    </w:p>
    <w:p w:rsidR="006816A8" w:rsidRPr="00356C66" w:rsidRDefault="006816A8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1.6.Ответственный  за организацию и обеспечению пропускного режима на территории МКОУ «Староюгинская ООШ» назначается приказом.</w:t>
      </w:r>
    </w:p>
    <w:p w:rsidR="006816A8" w:rsidRPr="00356C66" w:rsidRDefault="006816A8" w:rsidP="00356C6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1.7.В МКОУ «Староюгинская ООШ»для осущесивления охраны имеется</w:t>
      </w:r>
    </w:p>
    <w:p w:rsidR="008735CC" w:rsidRPr="00356C66" w:rsidRDefault="00356C66" w:rsidP="00356C6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16A8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-видионаблюдение (</w:t>
      </w:r>
      <w:r w:rsidR="008735CC" w:rsidRPr="00356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круглосуточно)</w:t>
      </w:r>
    </w:p>
    <w:p w:rsidR="001209B1" w:rsidRPr="00356C66" w:rsidRDefault="00B51B67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1209B1"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контрольно-пропускного режима (КПР)</w:t>
      </w:r>
    </w:p>
    <w:p w:rsidR="001209B1" w:rsidRPr="00356C66" w:rsidRDefault="0008029A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Доступ  в  </w:t>
      </w:r>
      <w:r w:rsidR="00B51B6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осуществляется:</w:t>
      </w:r>
    </w:p>
    <w:p w:rsidR="001209B1" w:rsidRPr="00356C66" w:rsidRDefault="00CB1EA7" w:rsidP="00356C6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06.00 – 18.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209B1" w:rsidRPr="00356C66" w:rsidRDefault="001209B1" w:rsidP="00356C6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 их родител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8.15 – 16.15</w:t>
      </w:r>
    </w:p>
    <w:p w:rsidR="001209B1" w:rsidRPr="00356C66" w:rsidRDefault="001209B1" w:rsidP="00356C6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с 8.00 – 16.00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Основным пунктом п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ропуска в МКОУ</w:t>
      </w:r>
      <w:r w:rsidR="007C1CE6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Староюгинская ООШ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один центральный вход  дошкольного учреждения</w:t>
      </w:r>
      <w:r w:rsidR="007C1CE6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9B1" w:rsidRPr="00356C66" w:rsidRDefault="00CB1EA7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в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1209B1" w:rsidRPr="00356C66" w:rsidRDefault="001209B1" w:rsidP="00356C6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—  через центральный вход;</w:t>
      </w:r>
    </w:p>
    <w:p w:rsidR="001209B1" w:rsidRPr="00356C66" w:rsidRDefault="001209B1" w:rsidP="00356C6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 родителей (законных представителей) — через центральный вход и подъезды ведущие в группы;</w:t>
      </w:r>
    </w:p>
    <w:p w:rsidR="001209B1" w:rsidRPr="00356C66" w:rsidRDefault="001209B1" w:rsidP="00356C6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посетителей —  через центральный вход после связи с тем работником, к которому пришли. После предоставления документа, удостоверяющего личность и подписи в журнале посетителей;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 Доп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 на территорию и в здание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производящих ремонтные или иные раб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в здании и на территории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 только после сверки соответствующих списков и удостоверений личност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рабочие дни с 7.30 до 16.15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нерабочие и праздничные дни  на основании сл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ужебной записки директора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списков рабочих и удостоверений личности.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 вещей посетителей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наличии у посетителей объемных вещей /сумок / дежурный администратор предлагает добровольно предъявить содержимое ручной клади.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отказе – вызывается руководитель учреждения, посетителю предлагается подождать у входа – на улице.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отказе посетителя предъявить содержимое ручной клади руководителю учреждения или отказ подождать на улице, руководитель вправе вызывать полицию.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Правила пропуска</w:t>
      </w:r>
      <w:r w:rsidR="007C1CE6"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автотранспорта на территори</w:t>
      </w:r>
      <w:r w:rsidR="00CB1EA7"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МКОУ «Староюгинская ООШ</w:t>
      </w: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Установить правила пропуска 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 на территорию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B1" w:rsidRPr="00356C66" w:rsidRDefault="001209B1" w:rsidP="00356C6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парковку и въезд час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автомашин на территорию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парковку при въезде на территорию учреждения.</w:t>
      </w:r>
    </w:p>
    <w:p w:rsidR="001209B1" w:rsidRPr="00356C66" w:rsidRDefault="001209B1" w:rsidP="00356C6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держать в закрытом на замок виде;</w:t>
      </w:r>
    </w:p>
    <w:p w:rsidR="001209B1" w:rsidRPr="00356C66" w:rsidRDefault="001209B1" w:rsidP="00356C6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r w:rsidR="007C1CE6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от ворот держать 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  щите;</w:t>
      </w:r>
    </w:p>
    <w:p w:rsidR="001209B1" w:rsidRPr="00356C66" w:rsidRDefault="001209B1" w:rsidP="00356C66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водит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 о прибытии к территории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территории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209B1" w:rsidRPr="00356C66" w:rsidRDefault="001209B1" w:rsidP="00356C66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для въе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 автомашины на территорию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открывать только после             проверки документов;</w:t>
      </w:r>
    </w:p>
    <w:p w:rsidR="001209B1" w:rsidRPr="00356C66" w:rsidRDefault="001209B1" w:rsidP="00356C66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лицам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1209B1" w:rsidRPr="00356C66" w:rsidRDefault="001209B1" w:rsidP="00356C66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Парковку автомашин для выгрузки продуктов, товаров разрешать только через дверь, ведущую в склад;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Установить порядок допуска на территорию образовательного учреждения пожарных машин, автотранспорта аварийных бригад, машины скорой помощи, машин поставщиков продуктов, машин для вывоза бытовых отходов и нечистот: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Обеспечить беспрепятс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проезд на территорию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Осуществить обязательную проверку документо</w:t>
      </w:r>
      <w:r w:rsidR="00E5042B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лиц, находящихся в специализи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рованном автотранспорте;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Осуществить сопро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выезда с территории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автотранспорта;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Обязанности участников образовательного процесса, посетителей при осуществлении контрольно-пропускного режима (КПР)</w:t>
      </w:r>
    </w:p>
    <w:p w:rsidR="001209B1" w:rsidRPr="00356C66" w:rsidRDefault="00CB1EA7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Директор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обязан:</w:t>
      </w:r>
    </w:p>
    <w:p w:rsidR="001209B1" w:rsidRPr="00356C66" w:rsidRDefault="001209B1" w:rsidP="00356C6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приказы, инструкции необходимые для осуществления КПР;</w:t>
      </w:r>
    </w:p>
    <w:p w:rsidR="001209B1" w:rsidRPr="00356C66" w:rsidRDefault="001209B1" w:rsidP="00356C6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работы КПР вносить изменения в Положение;</w:t>
      </w:r>
    </w:p>
    <w:p w:rsidR="001209B1" w:rsidRPr="00356C66" w:rsidRDefault="001209B1" w:rsidP="00356C6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порядок контроля и ответственных за организацию КПР;</w:t>
      </w:r>
    </w:p>
    <w:p w:rsidR="001209B1" w:rsidRPr="00356C66" w:rsidRDefault="001209B1" w:rsidP="00356C6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оперативный контроль за выполнением Положения, работой ответственных лиц, дежурных  и т.д.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Завхоз обязан:</w:t>
      </w:r>
    </w:p>
    <w:p w:rsidR="001209B1" w:rsidRPr="00356C66" w:rsidRDefault="001209B1" w:rsidP="00356C6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рабочее состояние системы освещения;</w:t>
      </w:r>
    </w:p>
    <w:p w:rsidR="001209B1" w:rsidRPr="00356C66" w:rsidRDefault="001209B1" w:rsidP="00356C6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аварийным и запасным выходам;</w:t>
      </w:r>
    </w:p>
    <w:p w:rsidR="001209B1" w:rsidRPr="00356C66" w:rsidRDefault="001209B1" w:rsidP="00356C6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исправное состояние дверей, окон, замков, задвижек, ворот, калиток, фрамуг, стен, крыши и т.д.;</w:t>
      </w:r>
    </w:p>
    <w:p w:rsidR="00CE4E80" w:rsidRPr="00356C66" w:rsidRDefault="001209B1" w:rsidP="00356C6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освещение территории в темное время суток; </w:t>
      </w:r>
    </w:p>
    <w:p w:rsidR="001209B1" w:rsidRPr="00356C66" w:rsidRDefault="001209B1" w:rsidP="00356C6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контроль за выполнением Положения всех участников образовательного процесса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Дежурный  обязан:</w:t>
      </w:r>
    </w:p>
    <w:p w:rsidR="001209B1" w:rsidRPr="00356C66" w:rsidRDefault="001209B1" w:rsidP="00356C6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контроль за  допуском  родителей воспитанников (законных представителей), посетителей в здание детского сада и  въезда автотранспорта на территорию 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ГСП</w:t>
      </w:r>
    </w:p>
    <w:p w:rsidR="001209B1" w:rsidRPr="00356C66" w:rsidRDefault="001209B1" w:rsidP="00356C6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1209B1" w:rsidRPr="00356C66" w:rsidRDefault="001209B1" w:rsidP="00356C6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соблю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Положения работниками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посетителями;</w:t>
      </w:r>
    </w:p>
    <w:p w:rsidR="001209B1" w:rsidRPr="00356C66" w:rsidRDefault="001209B1" w:rsidP="00356C6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1209B1" w:rsidRPr="00356C66" w:rsidRDefault="001209B1" w:rsidP="00356C6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Сторожа обязаны:</w:t>
      </w:r>
    </w:p>
    <w:p w:rsidR="001209B1" w:rsidRPr="00356C66" w:rsidRDefault="001209B1" w:rsidP="00356C66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1209B1" w:rsidRPr="00356C66" w:rsidRDefault="001209B1" w:rsidP="00356C66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1209B1" w:rsidRPr="00356C66" w:rsidRDefault="001209B1" w:rsidP="00356C66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1209B1" w:rsidRPr="00356C66" w:rsidRDefault="001209B1" w:rsidP="00356C66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1209B1" w:rsidRPr="00356C66" w:rsidRDefault="00CB1EA7" w:rsidP="00356C66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доступ в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B1" w:rsidRPr="00356C66" w:rsidRDefault="00CE4E80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  работникам с 18.00 до 8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.00;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воспитанникам и их родителям (законным представителям), посетит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  в рабочие дни с 18.00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8.0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выходные и праздничные дни всем, за исключением лиц допущенных по письменному разрешению заведующей или завхоза.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Работники обязаны:</w:t>
      </w:r>
    </w:p>
    <w:p w:rsidR="001209B1" w:rsidRPr="00356C66" w:rsidRDefault="00CB1EA7" w:rsidP="00356C6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 которым пришли дети со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1209B1" w:rsidRPr="00356C66" w:rsidRDefault="00CB1EA7" w:rsidP="00356C6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1209B1" w:rsidRPr="00356C66" w:rsidRDefault="001209B1" w:rsidP="00356C6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групп,  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1209B1" w:rsidRPr="00356C66" w:rsidRDefault="001209B1" w:rsidP="00356C6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на посту охраны  родителям (законным представителям) или посетителям должны задавать вопросы следующего содержания: фамилия, имя отче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того кто желает войти в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какую группу пришли (номер, название), назовите по фамилии, име</w:t>
      </w:r>
      <w:r w:rsidR="00CB1EA7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и  отчеству из работников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кому  хотите пройти,  назвать имя, фамилию и дату рождения ребёнка представителями которого вы являетесь, цель визита, была ли договорённость о встрече (дата, время), регистрировать в Журнале учета посетителей.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Родители (законные представители) воспитанников обязаны:</w:t>
      </w:r>
    </w:p>
    <w:p w:rsidR="001209B1" w:rsidRPr="00356C66" w:rsidRDefault="001209B1" w:rsidP="00356C6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 забирать  детей лично или лицам, указанным в заявлении, не поручать это малоизвестным и неблагонадежным лица.</w:t>
      </w:r>
    </w:p>
    <w:p w:rsidR="001209B1" w:rsidRPr="00356C66" w:rsidRDefault="00CC2E3E" w:rsidP="00356C6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должны проявлять бдительность и интересоваться к кому проходит посетитель, проводить его до места назначения  или переда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работнику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Посетители обязаны:</w:t>
      </w:r>
    </w:p>
    <w:p w:rsidR="001209B1" w:rsidRPr="00356C66" w:rsidRDefault="001209B1" w:rsidP="00356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документ, удостоверяющий личность, расписаться в Журнале учета посетителей, предъявить объемные вещи для осмотра, ответить на вопросы дежурного;</w:t>
      </w:r>
    </w:p>
    <w:p w:rsidR="001209B1" w:rsidRPr="00356C66" w:rsidRDefault="001209B1" w:rsidP="00356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входа в здание следовать чётко в направлении места назначения;</w:t>
      </w:r>
    </w:p>
    <w:p w:rsidR="001209B1" w:rsidRPr="00356C66" w:rsidRDefault="001209B1" w:rsidP="00356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1209B1" w:rsidRPr="00356C66" w:rsidRDefault="00CC2E3E" w:rsidP="00356C66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вносить в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объёмные сумки, коробки, пакеты и т.д.; 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Участникам образовательного процесса и посетителям запрещается: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Работникам запрещается: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 помещение лиц в состоянии алкогольного или наркотического опьянения.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воспитанников, имущество и оборудование ДОУ;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Впускать на территорию и в здание неизвестных лиц и лиц, не участвующих в образовательном процессе (родственники, друзья, знакомые и т.д.);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сопрово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посетителей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9B1" w:rsidRPr="00356C66" w:rsidRDefault="001209B1" w:rsidP="00356C66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тер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и в здании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нерабочее время, выходные и праздничные дни.</w:t>
      </w:r>
    </w:p>
    <w:p w:rsidR="001209B1" w:rsidRPr="00356C66" w:rsidRDefault="001209B1" w:rsidP="00356C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Родителям (законным представителям воспитанников) запрещается: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Положение;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по территории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период, отпуская ребёнка одного до ворот;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открытыми двери в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группу;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Впускать в центральный вход подозрительных лиц;</w:t>
      </w:r>
    </w:p>
    <w:p w:rsidR="001209B1" w:rsidRPr="00356C66" w:rsidRDefault="00CC2E3E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ГСП</w:t>
      </w:r>
      <w:r w:rsidR="001209B1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запасные входы;</w:t>
      </w:r>
    </w:p>
    <w:p w:rsidR="001209B1" w:rsidRPr="00356C66" w:rsidRDefault="001209B1" w:rsidP="00356C6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Посетителям запрещается:</w:t>
      </w:r>
    </w:p>
    <w:p w:rsidR="001209B1" w:rsidRPr="00356C66" w:rsidRDefault="001209B1" w:rsidP="00356C66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Положение.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Участники образовательного процесса несут ответственность</w:t>
      </w:r>
    </w:p>
    <w:p w:rsidR="001209B1" w:rsidRPr="00356C66" w:rsidRDefault="00CC2E3E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Работники  ГСП</w:t>
      </w:r>
      <w:r w:rsidR="001209B1" w:rsidRPr="0035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несут ответственность за: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настоящего Положения;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инструкции по охране жизни и здоровья детей;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на 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и в здание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  лиц;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 на территорию и в здание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в нерабочее время, выходные и праздничные дни;</w:t>
      </w:r>
    </w:p>
    <w:p w:rsidR="001209B1" w:rsidRPr="00356C66" w:rsidRDefault="001209B1" w:rsidP="00356C66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латное отношение к имуществу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9B1" w:rsidRPr="00356C66" w:rsidRDefault="001209B1" w:rsidP="0035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Родители (законные представители) и посетители несут ответственность за:</w:t>
      </w:r>
    </w:p>
    <w:p w:rsidR="001209B1" w:rsidRPr="00356C66" w:rsidRDefault="001209B1" w:rsidP="00356C66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настоящего Положения;</w:t>
      </w:r>
    </w:p>
    <w:p w:rsidR="001209B1" w:rsidRPr="00356C66" w:rsidRDefault="001209B1" w:rsidP="00356C66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бе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зопасного пребывания детей в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9B1" w:rsidRPr="00356C66" w:rsidRDefault="001209B1" w:rsidP="00356C66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условий Договора между родителями (законными представ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телями)и муниципальным казённым 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образовательн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учреждением 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«Староюгинская основная общеобразовательная школа</w:t>
      </w:r>
      <w:r w:rsidR="00CE4E80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образования.</w:t>
      </w:r>
    </w:p>
    <w:p w:rsidR="001209B1" w:rsidRPr="00356C66" w:rsidRDefault="001209B1" w:rsidP="00356C66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CC2E3E"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латное отношение к имуществу ГСП</w:t>
      </w:r>
      <w:r w:rsidRPr="00356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A07" w:rsidRPr="001209B1" w:rsidRDefault="00984A07" w:rsidP="00356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4A07" w:rsidRPr="001209B1" w:rsidSect="00356C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0BA"/>
    <w:multiLevelType w:val="multilevel"/>
    <w:tmpl w:val="FBF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7B0E"/>
    <w:multiLevelType w:val="multilevel"/>
    <w:tmpl w:val="5BBC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58A5"/>
    <w:multiLevelType w:val="multilevel"/>
    <w:tmpl w:val="2162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5D9"/>
    <w:multiLevelType w:val="multilevel"/>
    <w:tmpl w:val="7926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40A61"/>
    <w:multiLevelType w:val="multilevel"/>
    <w:tmpl w:val="B30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D480B"/>
    <w:multiLevelType w:val="multilevel"/>
    <w:tmpl w:val="2E641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CBE7D5C"/>
    <w:multiLevelType w:val="multilevel"/>
    <w:tmpl w:val="1504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3154F"/>
    <w:multiLevelType w:val="multilevel"/>
    <w:tmpl w:val="4CE8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8">
    <w:nsid w:val="46EE55E0"/>
    <w:multiLevelType w:val="multilevel"/>
    <w:tmpl w:val="889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E15B5"/>
    <w:multiLevelType w:val="multilevel"/>
    <w:tmpl w:val="0EBA6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D3772F0"/>
    <w:multiLevelType w:val="multilevel"/>
    <w:tmpl w:val="6086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02DD8"/>
    <w:multiLevelType w:val="multilevel"/>
    <w:tmpl w:val="089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653B1"/>
    <w:multiLevelType w:val="multilevel"/>
    <w:tmpl w:val="CEE8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B47F1"/>
    <w:multiLevelType w:val="multilevel"/>
    <w:tmpl w:val="4A2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05CB3"/>
    <w:multiLevelType w:val="multilevel"/>
    <w:tmpl w:val="EC5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36491"/>
    <w:multiLevelType w:val="multilevel"/>
    <w:tmpl w:val="B476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06142"/>
    <w:multiLevelType w:val="multilevel"/>
    <w:tmpl w:val="DA6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913C1"/>
    <w:multiLevelType w:val="multilevel"/>
    <w:tmpl w:val="FAF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656A8"/>
    <w:multiLevelType w:val="multilevel"/>
    <w:tmpl w:val="61F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76355"/>
    <w:multiLevelType w:val="multilevel"/>
    <w:tmpl w:val="13B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E43CC"/>
    <w:multiLevelType w:val="multilevel"/>
    <w:tmpl w:val="46E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3419E"/>
    <w:multiLevelType w:val="multilevel"/>
    <w:tmpl w:val="0EC4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"/>
  </w:num>
  <w:num w:numId="6">
    <w:abstractNumId w:val="17"/>
  </w:num>
  <w:num w:numId="7">
    <w:abstractNumId w:val="10"/>
  </w:num>
  <w:num w:numId="8">
    <w:abstractNumId w:val="20"/>
  </w:num>
  <w:num w:numId="9">
    <w:abstractNumId w:val="1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3"/>
  </w:num>
  <w:num w:numId="15">
    <w:abstractNumId w:val="18"/>
  </w:num>
  <w:num w:numId="16">
    <w:abstractNumId w:val="19"/>
  </w:num>
  <w:num w:numId="17">
    <w:abstractNumId w:val="8"/>
  </w:num>
  <w:num w:numId="18">
    <w:abstractNumId w:val="21"/>
  </w:num>
  <w:num w:numId="19">
    <w:abstractNumId w:val="11"/>
  </w:num>
  <w:num w:numId="20">
    <w:abstractNumId w:val="15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9B1"/>
    <w:rsid w:val="0008029A"/>
    <w:rsid w:val="000B2DF6"/>
    <w:rsid w:val="001209B1"/>
    <w:rsid w:val="001C1DC3"/>
    <w:rsid w:val="0020357D"/>
    <w:rsid w:val="002424B5"/>
    <w:rsid w:val="002746B0"/>
    <w:rsid w:val="00356C66"/>
    <w:rsid w:val="00417D3C"/>
    <w:rsid w:val="005D3E5E"/>
    <w:rsid w:val="006816A8"/>
    <w:rsid w:val="007C1CE6"/>
    <w:rsid w:val="008735CC"/>
    <w:rsid w:val="00926338"/>
    <w:rsid w:val="00984A07"/>
    <w:rsid w:val="00A034AA"/>
    <w:rsid w:val="00A5079E"/>
    <w:rsid w:val="00A579D8"/>
    <w:rsid w:val="00A95B43"/>
    <w:rsid w:val="00B203AC"/>
    <w:rsid w:val="00B44192"/>
    <w:rsid w:val="00B51B67"/>
    <w:rsid w:val="00BD20E2"/>
    <w:rsid w:val="00CB1EA7"/>
    <w:rsid w:val="00CC2E3E"/>
    <w:rsid w:val="00CD6B34"/>
    <w:rsid w:val="00CE4E80"/>
    <w:rsid w:val="00CF68C0"/>
    <w:rsid w:val="00E5042B"/>
    <w:rsid w:val="00F2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B1"/>
    <w:rPr>
      <w:b/>
      <w:bCs/>
    </w:rPr>
  </w:style>
  <w:style w:type="character" w:styleId="a5">
    <w:name w:val="Hyperlink"/>
    <w:basedOn w:val="a0"/>
    <w:uiPriority w:val="99"/>
    <w:semiHidden/>
    <w:unhideWhenUsed/>
    <w:rsid w:val="00120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Zavedushi</dc:creator>
  <cp:keywords/>
  <dc:description/>
  <cp:lastModifiedBy>user</cp:lastModifiedBy>
  <cp:revision>20</cp:revision>
  <cp:lastPrinted>2022-02-06T14:51:00Z</cp:lastPrinted>
  <dcterms:created xsi:type="dcterms:W3CDTF">2020-04-24T06:19:00Z</dcterms:created>
  <dcterms:modified xsi:type="dcterms:W3CDTF">2022-02-06T14:52:00Z</dcterms:modified>
</cp:coreProperties>
</file>